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关于保密教育线上答题的通知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各处室系：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二十大召开在即，我市定于10月10日至14日开展全市“保密宣传教育周”知识答题活动，本次考试采用线上答题方式进行，请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各部门</w:t>
      </w:r>
      <w:r>
        <w:rPr>
          <w:rFonts w:hint="eastAsia" w:ascii="仿宋" w:hAnsi="仿宋" w:eastAsia="仿宋" w:cs="仿宋"/>
          <w:sz w:val="32"/>
          <w:szCs w:val="40"/>
        </w:rPr>
        <w:t>积极组织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全体教职工通过</w:t>
      </w:r>
      <w:r>
        <w:rPr>
          <w:rFonts w:hint="eastAsia" w:ascii="仿宋" w:hAnsi="仿宋" w:eastAsia="仿宋" w:cs="仿宋"/>
          <w:sz w:val="32"/>
          <w:szCs w:val="40"/>
        </w:rPr>
        <w:t>“保密观”app，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扫描以下二维码</w:t>
      </w:r>
      <w:r>
        <w:rPr>
          <w:rFonts w:hint="eastAsia" w:ascii="仿宋" w:hAnsi="仿宋" w:eastAsia="仿宋" w:cs="仿宋"/>
          <w:sz w:val="32"/>
          <w:szCs w:val="40"/>
        </w:rPr>
        <w:t>进行答题，并于本周五之前完成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答题系统</w:t>
      </w:r>
      <w:r>
        <w:rPr>
          <w:rFonts w:hint="eastAsia" w:ascii="仿宋" w:hAnsi="仿宋" w:eastAsia="仿宋" w:cs="仿宋"/>
          <w:sz w:val="32"/>
          <w:szCs w:val="40"/>
        </w:rPr>
        <w:t>周五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即10月14日关闭）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40"/>
        </w:rPr>
        <w:t>题目总数75题，总分100分，每个人最多可以答3次，60分及格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各部门最迟于下周一（10月17日）将答题情况（包括教职工人数，参与人数，未答人数及原因）报办公室马慧敏。</w:t>
      </w:r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5760" w:firstLineChars="18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办公室</w:t>
      </w:r>
    </w:p>
    <w:p>
      <w:pPr>
        <w:ind w:firstLine="5120" w:firstLineChars="1600"/>
        <w:rPr>
          <w:rFonts w:hint="default"/>
          <w:sz w:val="21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2022年10月12日</w:t>
      </w:r>
    </w:p>
    <w:p>
      <w:pPr>
        <w:jc w:val="center"/>
        <w:rPr>
          <w:rFonts w:hint="eastAsia" w:ascii="楷体" w:hAnsi="楷体" w:eastAsia="楷体" w:cs="楷体"/>
          <w:sz w:val="28"/>
          <w:szCs w:val="36"/>
          <w:lang w:val="en-US" w:eastAsia="zh-CN"/>
        </w:rPr>
      </w:pPr>
    </w:p>
    <w:p>
      <w:pPr>
        <w:jc w:val="center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答题二维码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90800" cy="2373630"/>
            <wp:effectExtent l="0" t="0" r="0" b="3810"/>
            <wp:docPr id="1" name="图片 1" descr="2575c68cf18a79fe60ab61fa914b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75c68cf18a79fe60ab61fa914b9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E8D6D9D-F3E3-4159-91FA-E2457A0E7C4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364A2CC-2616-40DA-B76E-7E19A1B15C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99B79B1-47F7-4C03-8166-715747B505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8021888-F1C0-425E-8890-7B1238E189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14925405"/>
    <w:rsid w:val="14925405"/>
    <w:rsid w:val="28B9246E"/>
    <w:rsid w:val="6CAD71C1"/>
    <w:rsid w:val="6FB4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240</Characters>
  <Lines>0</Lines>
  <Paragraphs>0</Paragraphs>
  <TotalTime>1</TotalTime>
  <ScaleCrop>false</ScaleCrop>
  <LinksUpToDate>false</LinksUpToDate>
  <CharactersWithSpaces>240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2022-10-12T01:51:00Z</dcterms:created>
  <dc:creator>焱</dc:creator>
  <cp:lastModifiedBy>焱</cp:lastModifiedBy>
  <dcterms:modified xsi:type="dcterms:W3CDTF">2022-10-12T08:09:26Z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C7DA91F6AB214E918AC3B5DA950DE4FD</vt:lpwstr>
  </property>
</Properties>
</file>