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晋城职业技术学院公文批办卡</w:t>
      </w:r>
      <w:bookmarkEnd w:id="0"/>
    </w:p>
    <w:tbl>
      <w:tblPr>
        <w:tblStyle w:val="3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2333"/>
        <w:gridCol w:w="1256"/>
        <w:gridCol w:w="1556"/>
        <w:gridCol w:w="1268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6"/>
                <w:szCs w:val="26"/>
                <w:lang w:val="en-US" w:eastAsia="zh-CN" w:bidi="ar"/>
              </w:rPr>
              <w:t>收文时间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收文号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办结时限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来文单位</w:t>
            </w:r>
          </w:p>
        </w:tc>
        <w:tc>
          <w:tcPr>
            <w:tcW w:w="3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color w:val="000000"/>
                <w:kern w:val="2"/>
                <w:sz w:val="26"/>
                <w:szCs w:val="26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color w:val="000000"/>
                <w:kern w:val="2"/>
                <w:sz w:val="26"/>
                <w:szCs w:val="26"/>
                <w:lang w:val="en-US" w:eastAsia="zh-CN" w:bidi="ar"/>
              </w:rPr>
              <w:t>来文字号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文件名称</w:t>
            </w:r>
          </w:p>
        </w:tc>
        <w:tc>
          <w:tcPr>
            <w:tcW w:w="7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办公室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拟办意见</w:t>
            </w:r>
          </w:p>
        </w:tc>
        <w:tc>
          <w:tcPr>
            <w:tcW w:w="7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1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领导意见</w:t>
            </w:r>
          </w:p>
        </w:tc>
        <w:tc>
          <w:tcPr>
            <w:tcW w:w="7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执行部门</w:t>
            </w:r>
          </w:p>
        </w:tc>
        <w:tc>
          <w:tcPr>
            <w:tcW w:w="7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6"/>
                <w:szCs w:val="26"/>
                <w:lang w:val="en-US" w:eastAsia="zh-CN" w:bidi="ar"/>
              </w:rPr>
              <w:t>备   注</w:t>
            </w:r>
          </w:p>
        </w:tc>
        <w:tc>
          <w:tcPr>
            <w:tcW w:w="76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2"/>
                <w:sz w:val="26"/>
                <w:szCs w:val="26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C7730"/>
    <w:rsid w:val="2E9C7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2021-07-30T01:42:00Z</dcterms:created>
  <dc:creator>闯王超</dc:creator>
  <cp:lastModifiedBy>闯王超</cp:lastModifiedBy>
  <dcterms:modified xsi:type="dcterms:W3CDTF">2021-07-30T01:42:39Z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